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0C098" w14:textId="77777777" w:rsidR="00097FC3" w:rsidRDefault="00097FC3" w:rsidP="00097FC3">
      <w:pPr>
        <w:tabs>
          <w:tab w:val="left" w:pos="5021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ANEXO 1</w:t>
      </w:r>
    </w:p>
    <w:p w14:paraId="7AA94E53" w14:textId="77777777" w:rsidR="00097FC3" w:rsidRDefault="00097FC3" w:rsidP="00097FC3">
      <w:pPr>
        <w:tabs>
          <w:tab w:val="left" w:pos="5021"/>
        </w:tabs>
        <w:rPr>
          <w:b/>
          <w:color w:val="000000"/>
        </w:rPr>
      </w:pPr>
      <w:r>
        <w:rPr>
          <w:b/>
          <w:color w:val="000000"/>
        </w:rPr>
        <w:t>I. PROCEDIMENTOS PARA INSCRIÇÃO NO SISFAPERJ</w:t>
      </w:r>
    </w:p>
    <w:p w14:paraId="4C2EAE74" w14:textId="77777777" w:rsidR="00097FC3" w:rsidRDefault="00097FC3" w:rsidP="00097FC3">
      <w:pPr>
        <w:tabs>
          <w:tab w:val="left" w:pos="5021"/>
        </w:tabs>
        <w:rPr>
          <w:color w:val="000000"/>
        </w:rPr>
      </w:pPr>
      <w:r>
        <w:rPr>
          <w:color w:val="000000"/>
        </w:rPr>
        <w:t xml:space="preserve">I.I O preenchimento do formulário on-line no sistema </w:t>
      </w:r>
      <w:proofErr w:type="spellStart"/>
      <w:r>
        <w:rPr>
          <w:color w:val="000000"/>
        </w:rPr>
        <w:t>SisFAPERJ</w:t>
      </w:r>
      <w:proofErr w:type="spellEnd"/>
      <w:r>
        <w:rPr>
          <w:color w:val="000000"/>
        </w:rPr>
        <w:t xml:space="preserve"> e a submissão do projeto deverão ser realizadas pelo proponente do projeto (com login e senha próprios).</w:t>
      </w:r>
    </w:p>
    <w:p w14:paraId="35E76BFC" w14:textId="77777777" w:rsidR="00097FC3" w:rsidRDefault="00097FC3" w:rsidP="00097FC3">
      <w:pPr>
        <w:tabs>
          <w:tab w:val="left" w:pos="5021"/>
        </w:tabs>
        <w:rPr>
          <w:color w:val="000000"/>
        </w:rPr>
      </w:pPr>
      <w:r>
        <w:rPr>
          <w:color w:val="000000"/>
        </w:rPr>
        <w:t xml:space="preserve">OBS: Para o preenchimento dos formulários no sistema </w:t>
      </w:r>
      <w:proofErr w:type="spellStart"/>
      <w:r>
        <w:rPr>
          <w:color w:val="000000"/>
        </w:rPr>
        <w:t>SisFAPERJ</w:t>
      </w:r>
      <w:proofErr w:type="spellEnd"/>
      <w:r>
        <w:rPr>
          <w:color w:val="000000"/>
        </w:rPr>
        <w:t xml:space="preserve"> devem ser utilizados EXCLUSIVAMENTE os navegadores MOZILLA FIREFOX ou GOOGLE CHROME EM AMBIENTE WINDOWS. </w:t>
      </w:r>
    </w:p>
    <w:p w14:paraId="0A268635" w14:textId="77777777" w:rsidR="00097FC3" w:rsidRDefault="00097FC3" w:rsidP="00097FC3">
      <w:pPr>
        <w:tabs>
          <w:tab w:val="left" w:pos="5021"/>
        </w:tabs>
        <w:rPr>
          <w:color w:val="000000"/>
        </w:rPr>
      </w:pPr>
      <w:r>
        <w:rPr>
          <w:color w:val="000000"/>
        </w:rPr>
        <w:t xml:space="preserve">I.II A inscrição se dará em dois passos: </w:t>
      </w:r>
    </w:p>
    <w:p w14:paraId="02F742B3" w14:textId="77777777" w:rsidR="00097FC3" w:rsidRDefault="00097FC3" w:rsidP="00097FC3">
      <w:pPr>
        <w:tabs>
          <w:tab w:val="left" w:pos="5021"/>
        </w:tabs>
        <w:rPr>
          <w:color w:val="000000"/>
        </w:rPr>
      </w:pPr>
      <w:r>
        <w:rPr>
          <w:color w:val="000000"/>
        </w:rPr>
        <w:t xml:space="preserve">1º passo - Cadastro on-line: cadastramento ou atualização do cadastro on-line do Proponente; </w:t>
      </w:r>
    </w:p>
    <w:p w14:paraId="62C67D48" w14:textId="77777777" w:rsidR="00097FC3" w:rsidRDefault="00097FC3" w:rsidP="00097FC3">
      <w:pPr>
        <w:tabs>
          <w:tab w:val="left" w:pos="5021"/>
        </w:tabs>
        <w:rPr>
          <w:color w:val="000000"/>
        </w:rPr>
      </w:pPr>
      <w:r>
        <w:rPr>
          <w:color w:val="000000"/>
        </w:rPr>
        <w:t xml:space="preserve">2º passo - Preenchimento do formulário on-line; </w:t>
      </w:r>
    </w:p>
    <w:p w14:paraId="73C10C18" w14:textId="77777777" w:rsidR="00097FC3" w:rsidRPr="000A0CDC" w:rsidRDefault="00097FC3" w:rsidP="00097FC3">
      <w:pPr>
        <w:tabs>
          <w:tab w:val="left" w:pos="5021"/>
        </w:tabs>
        <w:rPr>
          <w:color w:val="000000"/>
          <w:lang w:val="en-US"/>
        </w:rPr>
      </w:pPr>
      <w:r w:rsidRPr="000A0CDC">
        <w:rPr>
          <w:color w:val="000000"/>
          <w:lang w:val="en-US"/>
        </w:rPr>
        <w:t xml:space="preserve">I.III </w:t>
      </w:r>
      <w:proofErr w:type="spellStart"/>
      <w:r w:rsidRPr="000A0CDC">
        <w:rPr>
          <w:color w:val="000000"/>
          <w:lang w:val="en-US"/>
        </w:rPr>
        <w:t>Cadastro</w:t>
      </w:r>
      <w:proofErr w:type="spellEnd"/>
      <w:r w:rsidRPr="000A0CDC">
        <w:rPr>
          <w:color w:val="000000"/>
          <w:lang w:val="en-US"/>
        </w:rPr>
        <w:t xml:space="preserve"> on-line: </w:t>
      </w:r>
    </w:p>
    <w:p w14:paraId="4FF9FCDD" w14:textId="77777777" w:rsidR="00097FC3" w:rsidRDefault="00097FC3" w:rsidP="00097FC3">
      <w:pPr>
        <w:tabs>
          <w:tab w:val="left" w:pos="5021"/>
        </w:tabs>
        <w:rPr>
          <w:color w:val="000000"/>
        </w:rPr>
      </w:pPr>
      <w:r>
        <w:rPr>
          <w:color w:val="000000"/>
        </w:rPr>
        <w:t xml:space="preserve">1º Acessar o endereço eletrônico: https://sisFAPERJ.FAPERJ.br/sisFAPERJ/ (login = o seu CPF); </w:t>
      </w:r>
    </w:p>
    <w:p w14:paraId="446685C6" w14:textId="77777777" w:rsidR="00097FC3" w:rsidRDefault="00097FC3" w:rsidP="00097FC3">
      <w:pPr>
        <w:tabs>
          <w:tab w:val="left" w:pos="5021"/>
        </w:tabs>
        <w:rPr>
          <w:color w:val="000000"/>
        </w:rPr>
      </w:pPr>
      <w:r>
        <w:rPr>
          <w:color w:val="000000"/>
        </w:rPr>
        <w:t xml:space="preserve">2º No item “Solicitante”, clicar em “Meu cadastro”; </w:t>
      </w:r>
    </w:p>
    <w:p w14:paraId="2C26CE74" w14:textId="77777777" w:rsidR="00097FC3" w:rsidRDefault="00097FC3" w:rsidP="00097FC3">
      <w:pPr>
        <w:tabs>
          <w:tab w:val="left" w:pos="5021"/>
        </w:tabs>
        <w:rPr>
          <w:color w:val="000000"/>
        </w:rPr>
      </w:pPr>
      <w:r>
        <w:rPr>
          <w:color w:val="000000"/>
        </w:rPr>
        <w:t xml:space="preserve">3º Clicar em “GRAVAR” para concluir o processo de cadastro e obter o número de matrícula na FAPERJ. </w:t>
      </w:r>
    </w:p>
    <w:p w14:paraId="67CB0397" w14:textId="77777777" w:rsidR="00097FC3" w:rsidRDefault="00097FC3" w:rsidP="00097FC3">
      <w:pPr>
        <w:tabs>
          <w:tab w:val="left" w:pos="5021"/>
        </w:tabs>
        <w:rPr>
          <w:color w:val="000000"/>
        </w:rPr>
      </w:pPr>
      <w:r>
        <w:rPr>
          <w:color w:val="000000"/>
        </w:rPr>
        <w:t xml:space="preserve">I.IV Preenchimento do formulário on-line: </w:t>
      </w:r>
    </w:p>
    <w:p w14:paraId="7255B4AF" w14:textId="77777777" w:rsidR="00097FC3" w:rsidRDefault="00097FC3" w:rsidP="00097FC3">
      <w:pPr>
        <w:tabs>
          <w:tab w:val="left" w:pos="5021"/>
        </w:tabs>
        <w:rPr>
          <w:color w:val="000000"/>
        </w:rPr>
      </w:pPr>
      <w:r>
        <w:rPr>
          <w:color w:val="000000"/>
        </w:rPr>
        <w:t xml:space="preserve">I.IV.I Dentro do sistema </w:t>
      </w:r>
      <w:proofErr w:type="spellStart"/>
      <w:r>
        <w:rPr>
          <w:color w:val="000000"/>
        </w:rPr>
        <w:t>SisFAPERJ</w:t>
      </w:r>
      <w:proofErr w:type="spellEnd"/>
      <w:r>
        <w:rPr>
          <w:color w:val="000000"/>
        </w:rPr>
        <w:t xml:space="preserve">, seguir os seguintes passos: </w:t>
      </w:r>
    </w:p>
    <w:p w14:paraId="5D018EF0" w14:textId="77777777" w:rsidR="00097FC3" w:rsidRDefault="00097FC3" w:rsidP="00097FC3">
      <w:pPr>
        <w:tabs>
          <w:tab w:val="left" w:pos="5021"/>
        </w:tabs>
        <w:rPr>
          <w:color w:val="000000"/>
        </w:rPr>
      </w:pPr>
      <w:r>
        <w:rPr>
          <w:color w:val="000000"/>
        </w:rPr>
        <w:t xml:space="preserve">1º No item “Solicitante”, acessar o menu “Meu </w:t>
      </w:r>
      <w:proofErr w:type="spellStart"/>
      <w:r>
        <w:rPr>
          <w:color w:val="000000"/>
        </w:rPr>
        <w:t>SisFAPERJ</w:t>
      </w:r>
      <w:proofErr w:type="spellEnd"/>
      <w:r>
        <w:rPr>
          <w:color w:val="000000"/>
        </w:rPr>
        <w:t xml:space="preserve">”; </w:t>
      </w:r>
    </w:p>
    <w:p w14:paraId="1FD586A6" w14:textId="77777777" w:rsidR="00097FC3" w:rsidRDefault="00097FC3" w:rsidP="00097FC3">
      <w:pPr>
        <w:tabs>
          <w:tab w:val="left" w:pos="5021"/>
        </w:tabs>
        <w:rPr>
          <w:color w:val="000000"/>
        </w:rPr>
      </w:pPr>
      <w:r>
        <w:rPr>
          <w:color w:val="000000"/>
        </w:rPr>
        <w:t xml:space="preserve">2º Selecionar a linha do edital “Programa de Apoio ao Jovem Pesquisador Fluminense sem vínculo em </w:t>
      </w:r>
      <w:proofErr w:type="spellStart"/>
      <w:r>
        <w:rPr>
          <w:color w:val="000000"/>
        </w:rPr>
        <w:t>ICTs</w:t>
      </w:r>
      <w:proofErr w:type="spellEnd"/>
      <w:r>
        <w:rPr>
          <w:color w:val="000000"/>
        </w:rPr>
        <w:t xml:space="preserve"> do Estado do Rio de Janeiro”; </w:t>
      </w:r>
    </w:p>
    <w:p w14:paraId="5D9B52A3" w14:textId="77777777" w:rsidR="00097FC3" w:rsidRDefault="00097FC3" w:rsidP="00097FC3">
      <w:pPr>
        <w:tabs>
          <w:tab w:val="left" w:pos="5021"/>
        </w:tabs>
        <w:rPr>
          <w:color w:val="000000"/>
        </w:rPr>
      </w:pPr>
      <w:r>
        <w:rPr>
          <w:color w:val="000000"/>
        </w:rPr>
        <w:t xml:space="preserve">3º Clicar em “Solicitar fomento”; </w:t>
      </w:r>
    </w:p>
    <w:p w14:paraId="2ABE2A3B" w14:textId="77777777" w:rsidR="00097FC3" w:rsidRDefault="00097FC3" w:rsidP="00097FC3">
      <w:pPr>
        <w:tabs>
          <w:tab w:val="left" w:pos="5021"/>
        </w:tabs>
        <w:rPr>
          <w:color w:val="000000"/>
        </w:rPr>
      </w:pPr>
      <w:r>
        <w:rPr>
          <w:color w:val="000000"/>
        </w:rPr>
        <w:t xml:space="preserve">4º Aceitar os termos de contrato; </w:t>
      </w:r>
    </w:p>
    <w:p w14:paraId="5C66EC4E" w14:textId="77777777" w:rsidR="00097FC3" w:rsidRDefault="00097FC3" w:rsidP="00097FC3">
      <w:pPr>
        <w:tabs>
          <w:tab w:val="left" w:pos="5021"/>
        </w:tabs>
        <w:rPr>
          <w:color w:val="000000"/>
        </w:rPr>
      </w:pPr>
      <w:r>
        <w:rPr>
          <w:color w:val="000000"/>
        </w:rPr>
        <w:t>5º Clicar em “prosseguir”.</w:t>
      </w:r>
    </w:p>
    <w:p w14:paraId="3E27863E" w14:textId="5D6403F6" w:rsidR="00542D02" w:rsidRPr="00097FC3" w:rsidRDefault="00542D02">
      <w:pPr>
        <w:rPr>
          <w:color w:val="000000"/>
        </w:rPr>
      </w:pPr>
    </w:p>
    <w:sectPr w:rsidR="00542D02" w:rsidRPr="00097F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FC3"/>
    <w:rsid w:val="00097FC3"/>
    <w:rsid w:val="0054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6AB04"/>
  <w15:chartTrackingRefBased/>
  <w15:docId w15:val="{5DD3CB5D-F33F-4FED-898A-84CF3C76B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7FC3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</dc:creator>
  <cp:keywords/>
  <dc:description/>
  <cp:lastModifiedBy>user02</cp:lastModifiedBy>
  <cp:revision>1</cp:revision>
  <dcterms:created xsi:type="dcterms:W3CDTF">2023-02-09T16:10:00Z</dcterms:created>
  <dcterms:modified xsi:type="dcterms:W3CDTF">2023-02-09T16:11:00Z</dcterms:modified>
</cp:coreProperties>
</file>